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8F5" w:rsidRPr="006A5E60" w:rsidRDefault="006C7118" w:rsidP="00DD1EE3">
      <w:pPr>
        <w:pStyle w:val="2"/>
        <w:rPr>
          <w:rFonts w:ascii="Times New Roman" w:hAnsi="Times New Roman" w:cs="Times New Roman"/>
          <w:b w:val="0"/>
          <w:sz w:val="28"/>
        </w:rPr>
      </w:pPr>
      <w:r w:rsidRPr="006A5E60">
        <w:rPr>
          <w:rFonts w:ascii="Times New Roman" w:hAnsi="Times New Roman" w:cs="Times New Roman"/>
          <w:b w:val="0"/>
          <w:sz w:val="28"/>
        </w:rPr>
        <w:t>Паспорт муниципальной программы</w:t>
      </w:r>
      <w:r w:rsidR="005268F5" w:rsidRPr="006A5E60">
        <w:rPr>
          <w:rFonts w:ascii="Times New Roman" w:hAnsi="Times New Roman" w:cs="Times New Roman"/>
          <w:b w:val="0"/>
          <w:sz w:val="28"/>
        </w:rPr>
        <w:t xml:space="preserve"> </w:t>
      </w:r>
    </w:p>
    <w:p w:rsidR="006C7118" w:rsidRPr="006A5E60" w:rsidRDefault="005268F5" w:rsidP="00DD1EE3">
      <w:pPr>
        <w:pStyle w:val="2"/>
        <w:rPr>
          <w:rFonts w:ascii="Times New Roman" w:hAnsi="Times New Roman" w:cs="Times New Roman"/>
          <w:b w:val="0"/>
          <w:sz w:val="28"/>
        </w:rPr>
      </w:pPr>
      <w:r w:rsidRPr="006A5E60">
        <w:rPr>
          <w:rFonts w:ascii="Times New Roman" w:hAnsi="Times New Roman" w:cs="Times New Roman"/>
          <w:b w:val="0"/>
          <w:sz w:val="28"/>
        </w:rPr>
        <w:t>«Развитие гражданского общества в городе Пыть-Яхе»</w:t>
      </w:r>
    </w:p>
    <w:p w:rsidR="006A5E60" w:rsidRPr="00BB7B29" w:rsidRDefault="006A5E60" w:rsidP="00DD1EE3">
      <w:pPr>
        <w:pStyle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2"/>
        <w:gridCol w:w="990"/>
        <w:gridCol w:w="1913"/>
        <w:gridCol w:w="1405"/>
        <w:gridCol w:w="280"/>
        <w:gridCol w:w="777"/>
        <w:gridCol w:w="81"/>
        <w:gridCol w:w="196"/>
        <w:gridCol w:w="431"/>
        <w:gridCol w:w="584"/>
        <w:gridCol w:w="149"/>
        <w:gridCol w:w="830"/>
        <w:gridCol w:w="238"/>
        <w:gridCol w:w="403"/>
        <w:gridCol w:w="34"/>
        <w:gridCol w:w="479"/>
        <w:gridCol w:w="196"/>
        <w:gridCol w:w="721"/>
        <w:gridCol w:w="89"/>
        <w:gridCol w:w="1328"/>
        <w:gridCol w:w="231"/>
        <w:gridCol w:w="1329"/>
      </w:tblGrid>
      <w:tr w:rsidR="00640F4B" w:rsidRPr="006A5E60" w:rsidTr="006A5E60">
        <w:trPr>
          <w:jc w:val="center"/>
        </w:trPr>
        <w:tc>
          <w:tcPr>
            <w:tcW w:w="2762" w:type="dxa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2903" w:type="dxa"/>
            <w:gridSpan w:val="2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Развитие гражданского общества в городе Пыть-Яхе</w:t>
            </w:r>
          </w:p>
        </w:tc>
        <w:tc>
          <w:tcPr>
            <w:tcW w:w="2543" w:type="dxa"/>
            <w:gridSpan w:val="4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7238" w:type="dxa"/>
            <w:gridSpan w:val="15"/>
          </w:tcPr>
          <w:p w:rsidR="00640F4B" w:rsidRPr="006A5E60" w:rsidRDefault="00640F4B" w:rsidP="00F5031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2022-202</w:t>
            </w:r>
            <w:r w:rsidR="00F50313" w:rsidRPr="006A5E60">
              <w:rPr>
                <w:rFonts w:ascii="Times New Roman" w:hAnsi="Times New Roman"/>
                <w:sz w:val="20"/>
                <w:szCs w:val="20"/>
              </w:rPr>
              <w:t>6</w:t>
            </w:r>
            <w:r w:rsidRPr="006A5E60">
              <w:rPr>
                <w:rFonts w:ascii="Times New Roman" w:hAnsi="Times New Roman"/>
                <w:sz w:val="20"/>
                <w:szCs w:val="20"/>
              </w:rPr>
              <w:t xml:space="preserve"> годы и на период до 2030 года</w:t>
            </w:r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Первый заместитель главы города</w:t>
            </w:r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</w:t>
            </w:r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</w:t>
            </w:r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1. Вовлечение граждан и организаций в реализацию муниципальных проектов и программ. </w:t>
            </w:r>
          </w:p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2. Обеспечение эффективного информационного взаимодействия власти и общества. </w:t>
            </w:r>
          </w:p>
        </w:tc>
      </w:tr>
      <w:tr w:rsidR="00640F4B" w:rsidRPr="006A5E60" w:rsidTr="006A5E60">
        <w:trPr>
          <w:jc w:val="center"/>
        </w:trPr>
        <w:tc>
          <w:tcPr>
            <w:tcW w:w="5665" w:type="dxa"/>
            <w:gridSpan w:val="3"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9781" w:type="dxa"/>
            <w:gridSpan w:val="19"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1. 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территории. </w:t>
            </w:r>
          </w:p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2. Обеспечение равного доступа граждан к социально значимой информации.</w:t>
            </w:r>
          </w:p>
        </w:tc>
      </w:tr>
      <w:tr w:rsidR="00640F4B" w:rsidRPr="006A5E60" w:rsidTr="006A5E60">
        <w:trPr>
          <w:trHeight w:val="185"/>
          <w:jc w:val="center"/>
        </w:trPr>
        <w:tc>
          <w:tcPr>
            <w:tcW w:w="2762" w:type="dxa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990" w:type="dxa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 № п/п</w:t>
            </w:r>
          </w:p>
        </w:tc>
        <w:tc>
          <w:tcPr>
            <w:tcW w:w="1913" w:type="dxa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dxa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Документ-основание</w:t>
            </w:r>
          </w:p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6" w:type="dxa"/>
            <w:gridSpan w:val="18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A96934" w:rsidRPr="006A5E60" w:rsidTr="00331EE2">
        <w:trPr>
          <w:trHeight w:val="1638"/>
          <w:jc w:val="center"/>
        </w:trPr>
        <w:tc>
          <w:tcPr>
            <w:tcW w:w="2762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left="-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33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30" w:type="dxa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641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10" w:type="dxa"/>
            <w:gridSpan w:val="2"/>
          </w:tcPr>
          <w:p w:rsidR="00A96934" w:rsidRPr="006A5E60" w:rsidRDefault="00A96934" w:rsidP="00A96934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  <w:tc>
          <w:tcPr>
            <w:tcW w:w="1559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329" w:type="dxa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A96934" w:rsidRPr="006A5E60" w:rsidTr="006A5E60">
        <w:trPr>
          <w:jc w:val="center"/>
        </w:trPr>
        <w:tc>
          <w:tcPr>
            <w:tcW w:w="2762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13" w:type="dxa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1405" w:type="dxa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г. Пыть-Яха </w:t>
            </w:r>
            <w:hyperlink r:id="rId7" w:tooltip="постановление от 08.09.2021 0:00:00 №415-па Администрация г. Пыть-Ях&#10;&#10;Об утверждении положения о предоставлении гранта главы города Пыть-Яха &#10;" w:history="1">
              <w:r w:rsidRPr="006A5E60">
                <w:rPr>
                  <w:rFonts w:ascii="Times New Roman" w:hAnsi="Times New Roman"/>
                  <w:bCs/>
                  <w:color w:val="0000FF"/>
                  <w:sz w:val="20"/>
                  <w:szCs w:val="20"/>
                </w:rPr>
                <w:t>от 08.09.2021 № 415-па</w:t>
              </w:r>
            </w:hyperlink>
            <w:r w:rsidRPr="006A5E60">
              <w:rPr>
                <w:rFonts w:ascii="Times New Roman" w:hAnsi="Times New Roman"/>
                <w:sz w:val="20"/>
                <w:szCs w:val="20"/>
              </w:rPr>
              <w:t xml:space="preserve"> «Об утверждении положения о предоставлении гранта главы </w:t>
            </w:r>
            <w:r w:rsidRPr="006A5E60">
              <w:rPr>
                <w:rFonts w:ascii="Times New Roman" w:hAnsi="Times New Roman"/>
                <w:sz w:val="20"/>
                <w:szCs w:val="20"/>
              </w:rPr>
              <w:lastRenderedPageBreak/>
              <w:t>города Пыть-Яха»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lastRenderedPageBreak/>
              <w:t>3,0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641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1329" w:type="dxa"/>
            <w:vMerge w:val="restart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</w:t>
            </w:r>
          </w:p>
        </w:tc>
      </w:tr>
      <w:tr w:rsidR="00A96934" w:rsidRPr="006A5E60" w:rsidTr="006A5E60">
        <w:trPr>
          <w:trHeight w:val="2302"/>
          <w:jc w:val="center"/>
        </w:trPr>
        <w:tc>
          <w:tcPr>
            <w:tcW w:w="2762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3" w:type="dxa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Количество инициативных проектов, реализованных из местного бюджета с привлечением инициативных платежей (ед.)</w:t>
            </w:r>
          </w:p>
        </w:tc>
        <w:tc>
          <w:tcPr>
            <w:tcW w:w="1405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Решение Думы г. Пыть-</w:t>
            </w:r>
            <w:hyperlink r:id="rId8" w:tooltip="РЕШЕНИЕ от 29.04.2021 № 388 Дума МО города Пыть-Ях&#10;&#10;О регулировании отдельных вопросов реализации инициативных проектов в городе Пыть-Яхе" w:history="1">
              <w:r w:rsidRPr="006A5E60">
                <w:rPr>
                  <w:rFonts w:ascii="Times New Roman" w:hAnsi="Times New Roman"/>
                  <w:color w:val="0000FF"/>
                  <w:sz w:val="20"/>
                  <w:szCs w:val="20"/>
                </w:rPr>
                <w:t>Яха от 29.04.2021 № 388</w:t>
              </w:r>
            </w:hyperlink>
            <w:r w:rsidRPr="006A5E60">
              <w:rPr>
                <w:rFonts w:ascii="Times New Roman" w:hAnsi="Times New Roman"/>
                <w:sz w:val="20"/>
                <w:szCs w:val="20"/>
              </w:rPr>
              <w:t xml:space="preserve"> «О регулировании отдельных вопросов реализации инициативных проектов в городе Пыть-Яхе»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329" w:type="dxa"/>
            <w:vMerge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934" w:rsidRPr="006A5E60" w:rsidTr="006A5E60">
        <w:trPr>
          <w:trHeight w:val="229"/>
          <w:jc w:val="center"/>
        </w:trPr>
        <w:tc>
          <w:tcPr>
            <w:tcW w:w="2762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 (ед.)</w:t>
            </w:r>
          </w:p>
        </w:tc>
        <w:tc>
          <w:tcPr>
            <w:tcW w:w="1405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Муниципальный контракт на оказание информационных услуг 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329" w:type="dxa"/>
            <w:vMerge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934" w:rsidRPr="006A5E60" w:rsidTr="00331EE2">
        <w:trPr>
          <w:trHeight w:val="4990"/>
          <w:jc w:val="center"/>
        </w:trPr>
        <w:tc>
          <w:tcPr>
            <w:tcW w:w="2762" w:type="dxa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 (%)</w:t>
            </w:r>
          </w:p>
        </w:tc>
        <w:tc>
          <w:tcPr>
            <w:tcW w:w="1405" w:type="dxa"/>
          </w:tcPr>
          <w:p w:rsidR="00A96934" w:rsidRPr="006A5E60" w:rsidRDefault="00A96934" w:rsidP="00331EE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Соглашение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 муниципальному автономному учреждению «Телерадиокомпания </w:t>
            </w:r>
            <w:proofErr w:type="spellStart"/>
            <w:r w:rsidRPr="006A5E60">
              <w:rPr>
                <w:rFonts w:ascii="Times New Roman" w:hAnsi="Times New Roman"/>
                <w:sz w:val="20"/>
                <w:szCs w:val="20"/>
              </w:rPr>
              <w:t>Пыть-Яхинформ</w:t>
            </w:r>
            <w:proofErr w:type="spellEnd"/>
            <w:r w:rsidRPr="006A5E6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44,0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44,5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29" w:type="dxa"/>
            <w:vMerge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934" w:rsidRPr="006A5E60" w:rsidTr="006A5E60">
        <w:trPr>
          <w:trHeight w:val="1873"/>
          <w:jc w:val="center"/>
        </w:trPr>
        <w:tc>
          <w:tcPr>
            <w:tcW w:w="2762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13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Объем информационных сообщений в средствах массовой информации на федеральном и региональном уровне о социально-экономическом и общественно-политическом развитии города Пыть-Яха, в том числе о деятельности органов местного самоуправления города Пыть-Яха (ед.)</w:t>
            </w:r>
          </w:p>
        </w:tc>
        <w:tc>
          <w:tcPr>
            <w:tcW w:w="1405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Муниципальные контракты на оказание информационных услуг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29" w:type="dxa"/>
            <w:vMerge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934" w:rsidRPr="006A5E60" w:rsidTr="006A5E60">
        <w:trPr>
          <w:jc w:val="center"/>
        </w:trPr>
        <w:tc>
          <w:tcPr>
            <w:tcW w:w="2762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13" w:type="dxa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 (ед.)</w:t>
            </w:r>
          </w:p>
        </w:tc>
        <w:tc>
          <w:tcPr>
            <w:tcW w:w="1405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Решения Думы г. Пыть-Яха </w:t>
            </w:r>
            <w:hyperlink r:id="rId9" w:tooltip="РЕШЕНИЕ от 03.03.2017 № 71 Дума МО города Пыть-Ях&#10;&#10;Об утверждении Порядка организации и проведения публичных слушаний в муниципальном образовании город Пыть-Ях" w:history="1">
              <w:r w:rsidRPr="006A5E60">
                <w:rPr>
                  <w:rFonts w:ascii="Times New Roman" w:hAnsi="Times New Roman"/>
                  <w:color w:val="0000FF"/>
                  <w:sz w:val="20"/>
                  <w:szCs w:val="20"/>
                </w:rPr>
                <w:t>от 03.03.2017 № 71</w:t>
              </w:r>
            </w:hyperlink>
            <w:r w:rsidRPr="006A5E60">
              <w:rPr>
                <w:rFonts w:ascii="Times New Roman" w:hAnsi="Times New Roman"/>
                <w:sz w:val="20"/>
                <w:szCs w:val="20"/>
              </w:rPr>
              <w:t xml:space="preserve"> «Об утверждении Порядка организации и проведения публичных слушаний в муниципальном образовании город Пыть-Ях», </w:t>
            </w:r>
          </w:p>
          <w:p w:rsidR="00A96934" w:rsidRPr="006A5E60" w:rsidRDefault="00582F01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hyperlink r:id="rId10" w:tooltip="РЕШЕНИЕ от 29.06.2018 № 177 Дума МО города Пыть-Ях&#10;&#10;О Порядке организации и проведения общественных обсуждений или публичных слушаний по проектам в области градостроительной деятельности в городе Пыть-Яхе" w:history="1">
              <w:r w:rsidR="00A96934" w:rsidRPr="006A5E60">
                <w:rPr>
                  <w:rFonts w:ascii="Times New Roman" w:hAnsi="Times New Roman"/>
                  <w:color w:val="0000FF"/>
                  <w:sz w:val="20"/>
                  <w:szCs w:val="20"/>
                </w:rPr>
                <w:t>от 29.06.2018 № 177</w:t>
              </w:r>
            </w:hyperlink>
            <w:r w:rsidR="00A96934" w:rsidRPr="006A5E60">
              <w:rPr>
                <w:rFonts w:ascii="Times New Roman" w:hAnsi="Times New Roman"/>
                <w:sz w:val="20"/>
                <w:szCs w:val="20"/>
              </w:rPr>
              <w:t xml:space="preserve"> «О Порядке организации и проведения </w:t>
            </w:r>
          </w:p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 xml:space="preserve">общественных обсуждений или публичных слушаний по проектам в области градостроительной деятельности </w:t>
            </w:r>
          </w:p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 городе Пыть-Яхе»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29" w:type="dxa"/>
            <w:vMerge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934" w:rsidRPr="006A5E60" w:rsidTr="006A5E60">
        <w:trPr>
          <w:jc w:val="center"/>
        </w:trPr>
        <w:tc>
          <w:tcPr>
            <w:tcW w:w="2762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13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на </w:t>
            </w:r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деятельность, млн. человек</w:t>
            </w:r>
          </w:p>
        </w:tc>
        <w:tc>
          <w:tcPr>
            <w:tcW w:w="1405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Региональный проект «Социальная активность» портфеля проектов «Образование».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t>0,0107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0,005 </w:t>
            </w:r>
          </w:p>
        </w:tc>
        <w:tc>
          <w:tcPr>
            <w:tcW w:w="733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0,005</w:t>
            </w:r>
          </w:p>
        </w:tc>
        <w:tc>
          <w:tcPr>
            <w:tcW w:w="830" w:type="dxa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0,0051</w:t>
            </w:r>
          </w:p>
        </w:tc>
        <w:tc>
          <w:tcPr>
            <w:tcW w:w="675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0,0051</w:t>
            </w:r>
          </w:p>
        </w:tc>
        <w:tc>
          <w:tcPr>
            <w:tcW w:w="67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0,0051</w:t>
            </w:r>
          </w:p>
        </w:tc>
        <w:tc>
          <w:tcPr>
            <w:tcW w:w="81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0,0051</w:t>
            </w:r>
          </w:p>
        </w:tc>
        <w:tc>
          <w:tcPr>
            <w:tcW w:w="1559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0,0051</w:t>
            </w:r>
          </w:p>
        </w:tc>
        <w:tc>
          <w:tcPr>
            <w:tcW w:w="1329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</w:t>
            </w:r>
          </w:p>
        </w:tc>
      </w:tr>
      <w:tr w:rsidR="00A96934" w:rsidRPr="006A5E60" w:rsidTr="006A5E60">
        <w:trPr>
          <w:jc w:val="center"/>
        </w:trPr>
        <w:tc>
          <w:tcPr>
            <w:tcW w:w="2762" w:type="dxa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13" w:type="dxa"/>
          </w:tcPr>
          <w:p w:rsidR="00A96934" w:rsidRPr="006A5E60" w:rsidRDefault="00A96934" w:rsidP="00640F4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Доля граждан, занимающихся добровольческой (волонтерской) деятельностью, %</w:t>
            </w:r>
          </w:p>
        </w:tc>
        <w:tc>
          <w:tcPr>
            <w:tcW w:w="1405" w:type="dxa"/>
            <w:vAlign w:val="center"/>
          </w:tcPr>
          <w:p w:rsidR="00A96934" w:rsidRPr="006A5E60" w:rsidRDefault="00A96934" w:rsidP="00640F4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Указ Президента Российской Федерации </w:t>
            </w:r>
            <w:hyperlink r:id="rId11" w:tooltip="УКАЗ от 04.02.2021 № 68 ПРЕЗИДЕНТ РОССИЙСКОЙ ФЕДЕРАЦИИ&#10;&#10;ОБ ОЦЕНКЕ ЭФФЕКТИВНОСТИ ДЕЯТЕЛЬНОСТИ ВЫСШИХ ДОЛЖНОСТНЫХ ЛИЦ  СУБЪЕКТОВ РОССИЙСКОЙ ФЕДЕРАЦИИ И ДЕЯТЕЛЬНОСТИ  ИСПОЛНИТЕЛЬНЫХ ОРГАНОВ СУБЪЕКТОВ РОССИЙСКОЙ ФЕДЕРАЦИИ " w:history="1">
              <w:r w:rsidRPr="006A5E60">
                <w:rPr>
                  <w:rFonts w:ascii="Times New Roman" w:eastAsia="Calibri" w:hAnsi="Times New Roman"/>
                  <w:color w:val="0000FF"/>
                  <w:sz w:val="20"/>
                  <w:szCs w:val="20"/>
                  <w:lang w:eastAsia="en-US"/>
                </w:rPr>
                <w:t>от 04.02.2021 № 68</w:t>
              </w:r>
            </w:hyperlink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</w:tc>
        <w:tc>
          <w:tcPr>
            <w:tcW w:w="105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33" w:type="dxa"/>
            <w:gridSpan w:val="2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14,2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14,3</w:t>
            </w:r>
          </w:p>
        </w:tc>
        <w:tc>
          <w:tcPr>
            <w:tcW w:w="675" w:type="dxa"/>
            <w:gridSpan w:val="3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14,3</w:t>
            </w:r>
          </w:p>
        </w:tc>
        <w:tc>
          <w:tcPr>
            <w:tcW w:w="675" w:type="dxa"/>
            <w:gridSpan w:val="2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14,3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14,3</w:t>
            </w:r>
          </w:p>
        </w:tc>
        <w:tc>
          <w:tcPr>
            <w:tcW w:w="1329" w:type="dxa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</w:t>
            </w:r>
          </w:p>
        </w:tc>
      </w:tr>
      <w:tr w:rsidR="00640F4B" w:rsidRPr="006A5E60" w:rsidTr="006A5E60">
        <w:trPr>
          <w:jc w:val="center"/>
        </w:trPr>
        <w:tc>
          <w:tcPr>
            <w:tcW w:w="3752" w:type="dxa"/>
            <w:gridSpan w:val="2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3598" w:type="dxa"/>
            <w:gridSpan w:val="3"/>
            <w:vMerge w:val="restart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096" w:type="dxa"/>
            <w:gridSpan w:val="17"/>
          </w:tcPr>
          <w:p w:rsidR="00640F4B" w:rsidRPr="006A5E60" w:rsidRDefault="00640F4B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lef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left="7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left="7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A96934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A96934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429067,2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36 339,8</w:t>
            </w:r>
          </w:p>
        </w:tc>
        <w:tc>
          <w:tcPr>
            <w:tcW w:w="1217" w:type="dxa"/>
            <w:gridSpan w:val="3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44029,6*</w:t>
            </w:r>
          </w:p>
        </w:tc>
        <w:tc>
          <w:tcPr>
            <w:tcW w:w="916" w:type="dxa"/>
            <w:gridSpan w:val="3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51040,7</w:t>
            </w:r>
          </w:p>
        </w:tc>
        <w:tc>
          <w:tcPr>
            <w:tcW w:w="917" w:type="dxa"/>
            <w:gridSpan w:val="2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49604,0</w:t>
            </w:r>
          </w:p>
        </w:tc>
        <w:tc>
          <w:tcPr>
            <w:tcW w:w="1417" w:type="dxa"/>
            <w:gridSpan w:val="2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49628,4</w:t>
            </w:r>
          </w:p>
        </w:tc>
        <w:tc>
          <w:tcPr>
            <w:tcW w:w="1560" w:type="dxa"/>
            <w:gridSpan w:val="2"/>
          </w:tcPr>
          <w:p w:rsidR="00A96934" w:rsidRPr="006A5E60" w:rsidRDefault="00F50313" w:rsidP="00D11F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198513,6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192,0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192,0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428875,2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36 147,8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44029,6*</w:t>
            </w:r>
          </w:p>
        </w:tc>
        <w:tc>
          <w:tcPr>
            <w:tcW w:w="916" w:type="dxa"/>
            <w:gridSpan w:val="3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51040,7</w:t>
            </w:r>
          </w:p>
        </w:tc>
        <w:tc>
          <w:tcPr>
            <w:tcW w:w="917" w:type="dxa"/>
            <w:gridSpan w:val="2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49604,0</w:t>
            </w:r>
          </w:p>
        </w:tc>
        <w:tc>
          <w:tcPr>
            <w:tcW w:w="1417" w:type="dxa"/>
            <w:gridSpan w:val="2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49628,4</w:t>
            </w:r>
          </w:p>
        </w:tc>
        <w:tc>
          <w:tcPr>
            <w:tcW w:w="1560" w:type="dxa"/>
            <w:gridSpan w:val="2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198513,6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40F4B" w:rsidRPr="006A5E60" w:rsidTr="006A5E60">
        <w:trPr>
          <w:jc w:val="center"/>
        </w:trPr>
        <w:tc>
          <w:tcPr>
            <w:tcW w:w="3752" w:type="dxa"/>
            <w:gridSpan w:val="2"/>
            <w:vMerge w:val="restart"/>
            <w:vAlign w:val="center"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региональных проектов, проектов автономного округа, муниципальных проектов, реализуемых на основе проектной инициативы</w:t>
            </w:r>
          </w:p>
        </w:tc>
        <w:tc>
          <w:tcPr>
            <w:tcW w:w="3598" w:type="dxa"/>
            <w:gridSpan w:val="3"/>
          </w:tcPr>
          <w:p w:rsidR="00CA5E44" w:rsidRPr="006A5E60" w:rsidRDefault="00640F4B" w:rsidP="00CA5E44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096" w:type="dxa"/>
            <w:gridSpan w:val="17"/>
          </w:tcPr>
          <w:p w:rsidR="00640F4B" w:rsidRPr="006A5E60" w:rsidRDefault="00640F4B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217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16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917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2027- 2030</w:t>
            </w:r>
          </w:p>
        </w:tc>
      </w:tr>
      <w:tr w:rsidR="00640F4B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4" w:type="dxa"/>
            <w:gridSpan w:val="20"/>
          </w:tcPr>
          <w:p w:rsidR="00640F4B" w:rsidRPr="006A5E60" w:rsidRDefault="00640F4B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Портфель проектов «Образование» (срок реализации 01.01.2019-31.12.2024)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42 888,0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5 361,0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21444,0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42 888,0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5 361,0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21444,0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40F4B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640F4B" w:rsidRPr="006A5E60" w:rsidRDefault="00640F4B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4" w:type="dxa"/>
            <w:gridSpan w:val="20"/>
          </w:tcPr>
          <w:p w:rsidR="00640F4B" w:rsidRPr="006A5E60" w:rsidRDefault="00640F4B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Региональный проект «Социальная активность» (срок реализации 01.01.2019-31.12.2024)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42 888,0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5 361,0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21444,0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42 888,0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5361,0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5 361,0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F50313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21444,0</w:t>
            </w:r>
          </w:p>
        </w:tc>
      </w:tr>
      <w:tr w:rsidR="00A96934" w:rsidRPr="006A5E60" w:rsidTr="006A5E60">
        <w:trPr>
          <w:jc w:val="center"/>
        </w:trPr>
        <w:tc>
          <w:tcPr>
            <w:tcW w:w="3752" w:type="dxa"/>
            <w:gridSpan w:val="2"/>
            <w:vMerge/>
          </w:tcPr>
          <w:p w:rsidR="00A96934" w:rsidRPr="006A5E60" w:rsidRDefault="00A96934" w:rsidP="00640F4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8" w:type="dxa"/>
            <w:gridSpan w:val="3"/>
          </w:tcPr>
          <w:p w:rsidR="00A96934" w:rsidRPr="006A5E60" w:rsidRDefault="00A96934" w:rsidP="00640F4B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054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7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2"/>
            <w:vAlign w:val="center"/>
          </w:tcPr>
          <w:p w:rsidR="00A96934" w:rsidRPr="006A5E60" w:rsidRDefault="00A96934" w:rsidP="00640F4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E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C44CF9" w:rsidRPr="00BB7B29" w:rsidRDefault="00D11FF6" w:rsidP="00BB7B29">
      <w:pPr>
        <w:ind w:firstLine="0"/>
        <w:rPr>
          <w:rFonts w:ascii="Times New Roman" w:hAnsi="Times New Roman"/>
        </w:rPr>
      </w:pPr>
      <w:r w:rsidRPr="00D11FF6">
        <w:rPr>
          <w:rFonts w:ascii="Times New Roman" w:hAnsi="Times New Roman"/>
        </w:rPr>
        <w:t>*</w:t>
      </w:r>
      <w:proofErr w:type="gramStart"/>
      <w:r w:rsidRPr="00D11FF6">
        <w:rPr>
          <w:rFonts w:ascii="Times New Roman" w:hAnsi="Times New Roman"/>
        </w:rPr>
        <w:t>В</w:t>
      </w:r>
      <w:proofErr w:type="gramEnd"/>
      <w:r w:rsidRPr="00D11FF6">
        <w:rPr>
          <w:rFonts w:ascii="Times New Roman" w:hAnsi="Times New Roman"/>
        </w:rPr>
        <w:t xml:space="preserve"> том числе средства местного бюджета в объеме 88,9 тыс. рублей, предусмотренные в 2022 году и восстановленные в 2023 году в соответствии с решением Думы города от 25.05.2023 № 162. При этом данные средства также указаны в составе суммы, выделяемой на соответствующее мероприятие в 2022 году</w:t>
      </w:r>
    </w:p>
    <w:sectPr w:rsidR="00C44CF9" w:rsidRPr="00BB7B29" w:rsidSect="001E0397">
      <w:headerReference w:type="default" r:id="rId12"/>
      <w:pgSz w:w="16838" w:h="11906" w:orient="landscape"/>
      <w:pgMar w:top="1134" w:right="567" w:bottom="568" w:left="1134" w:header="709" w:footer="709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397" w:rsidRDefault="001E0397" w:rsidP="001E0397">
      <w:r>
        <w:separator/>
      </w:r>
    </w:p>
  </w:endnote>
  <w:endnote w:type="continuationSeparator" w:id="0">
    <w:p w:rsidR="001E0397" w:rsidRDefault="001E0397" w:rsidP="001E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397" w:rsidRDefault="001E0397" w:rsidP="001E0397">
      <w:r>
        <w:separator/>
      </w:r>
    </w:p>
  </w:footnote>
  <w:footnote w:type="continuationSeparator" w:id="0">
    <w:p w:rsidR="001E0397" w:rsidRDefault="001E0397" w:rsidP="001E0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9991955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E0397" w:rsidRPr="001E0397" w:rsidRDefault="001E0397">
        <w:pPr>
          <w:pStyle w:val="a6"/>
          <w:jc w:val="right"/>
          <w:rPr>
            <w:sz w:val="22"/>
          </w:rPr>
        </w:pPr>
        <w:r w:rsidRPr="001E0397">
          <w:rPr>
            <w:sz w:val="22"/>
          </w:rPr>
          <w:fldChar w:fldCharType="begin"/>
        </w:r>
        <w:r w:rsidRPr="001E0397">
          <w:rPr>
            <w:sz w:val="22"/>
          </w:rPr>
          <w:instrText>PAGE   \* MERGEFORMAT</w:instrText>
        </w:r>
        <w:r w:rsidRPr="001E0397">
          <w:rPr>
            <w:sz w:val="22"/>
          </w:rPr>
          <w:fldChar w:fldCharType="separate"/>
        </w:r>
        <w:r>
          <w:rPr>
            <w:noProof/>
            <w:sz w:val="22"/>
          </w:rPr>
          <w:t>548</w:t>
        </w:r>
        <w:r w:rsidRPr="001E0397">
          <w:rPr>
            <w:sz w:val="22"/>
          </w:rPr>
          <w:fldChar w:fldCharType="end"/>
        </w:r>
      </w:p>
    </w:sdtContent>
  </w:sdt>
  <w:p w:rsidR="001E0397" w:rsidRDefault="001E03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18"/>
    <w:rsid w:val="000858CE"/>
    <w:rsid w:val="0008595A"/>
    <w:rsid w:val="000A7786"/>
    <w:rsid w:val="000B6CEE"/>
    <w:rsid w:val="001757AF"/>
    <w:rsid w:val="00180575"/>
    <w:rsid w:val="001908BC"/>
    <w:rsid w:val="001E0397"/>
    <w:rsid w:val="00201567"/>
    <w:rsid w:val="00216628"/>
    <w:rsid w:val="00251B78"/>
    <w:rsid w:val="0028042A"/>
    <w:rsid w:val="00321DBB"/>
    <w:rsid w:val="00331EE2"/>
    <w:rsid w:val="00345E38"/>
    <w:rsid w:val="00420991"/>
    <w:rsid w:val="004567FD"/>
    <w:rsid w:val="00456D2D"/>
    <w:rsid w:val="004D662E"/>
    <w:rsid w:val="005268F5"/>
    <w:rsid w:val="0059256E"/>
    <w:rsid w:val="005A6F09"/>
    <w:rsid w:val="005C7B64"/>
    <w:rsid w:val="005D1FC7"/>
    <w:rsid w:val="00640F4B"/>
    <w:rsid w:val="006A5E60"/>
    <w:rsid w:val="006B2922"/>
    <w:rsid w:val="006C7118"/>
    <w:rsid w:val="006F7074"/>
    <w:rsid w:val="007340ED"/>
    <w:rsid w:val="00795B59"/>
    <w:rsid w:val="007C721F"/>
    <w:rsid w:val="007E2A0F"/>
    <w:rsid w:val="00901460"/>
    <w:rsid w:val="00905915"/>
    <w:rsid w:val="009857FD"/>
    <w:rsid w:val="009A70C2"/>
    <w:rsid w:val="009C06A7"/>
    <w:rsid w:val="009D2438"/>
    <w:rsid w:val="00A20122"/>
    <w:rsid w:val="00A23DDD"/>
    <w:rsid w:val="00A533DC"/>
    <w:rsid w:val="00A6767B"/>
    <w:rsid w:val="00A8589E"/>
    <w:rsid w:val="00A96934"/>
    <w:rsid w:val="00AA1337"/>
    <w:rsid w:val="00AC59E6"/>
    <w:rsid w:val="00B47316"/>
    <w:rsid w:val="00BB7B29"/>
    <w:rsid w:val="00C33278"/>
    <w:rsid w:val="00C44CF9"/>
    <w:rsid w:val="00C55695"/>
    <w:rsid w:val="00C70DD0"/>
    <w:rsid w:val="00C74BBF"/>
    <w:rsid w:val="00CA5E44"/>
    <w:rsid w:val="00D0693C"/>
    <w:rsid w:val="00D11FF6"/>
    <w:rsid w:val="00D35450"/>
    <w:rsid w:val="00D66BCF"/>
    <w:rsid w:val="00D77C75"/>
    <w:rsid w:val="00DA5140"/>
    <w:rsid w:val="00DD1EE3"/>
    <w:rsid w:val="00E54E5C"/>
    <w:rsid w:val="00E57AA7"/>
    <w:rsid w:val="00E75FE9"/>
    <w:rsid w:val="00F50313"/>
    <w:rsid w:val="00F75936"/>
    <w:rsid w:val="00F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3A210-A7AB-4B16-AC1E-6E45D166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C711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C7118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C7118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21">
    <w:name w:val="Body Text 2"/>
    <w:basedOn w:val="a"/>
    <w:link w:val="22"/>
    <w:rsid w:val="006C711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7118"/>
    <w:rPr>
      <w:rFonts w:ascii="Arial" w:eastAsia="Times New Roman" w:hAnsi="Arial" w:cs="Times New Roman"/>
      <w:sz w:val="24"/>
      <w:szCs w:val="24"/>
      <w:lang w:eastAsia="ru-RU"/>
    </w:rPr>
  </w:style>
  <w:style w:type="character" w:styleId="a3">
    <w:name w:val="Hyperlink"/>
    <w:rsid w:val="006C7118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DA51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514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E03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397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03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0397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cb319081-2036-439b-b96c-e37321d531ac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content\act\db5aac69-248d-4cb6-b0cf-7269ff864a1f.doc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content\act\a6de62ff-6eb3-4f62-a784-c52a05819a48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content\act\9d6f24e4-a108-486f-b1d8-075f06ee21e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44956c1b-5fc7-4e59-a13d-5d72667237a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AD0C-1187-4D75-8E8B-D5DCA84E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Кулиш</dc:creator>
  <cp:keywords/>
  <dc:description/>
  <cp:lastModifiedBy>Елена Безбородова</cp:lastModifiedBy>
  <cp:revision>4</cp:revision>
  <cp:lastPrinted>2023-10-28T07:13:00Z</cp:lastPrinted>
  <dcterms:created xsi:type="dcterms:W3CDTF">2023-11-07T11:26:00Z</dcterms:created>
  <dcterms:modified xsi:type="dcterms:W3CDTF">2023-11-14T05:47:00Z</dcterms:modified>
</cp:coreProperties>
</file>